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379" w:rsidRPr="00D24A42" w:rsidRDefault="00377379" w:rsidP="00A42B5F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</w:p>
    <w:p w:rsidR="00AB4DDF" w:rsidRPr="00AB4DDF" w:rsidRDefault="00AB4DDF" w:rsidP="00AB4DDF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ПСКОВСКАЯ ОБЛАСТЬ</w:t>
      </w:r>
    </w:p>
    <w:p w:rsidR="00AB4DDF" w:rsidRPr="00AB4DDF" w:rsidRDefault="00AB4DDF" w:rsidP="00AB4DDF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ДЕДОВИЧСКИЙ РАЙОН</w:t>
      </w:r>
    </w:p>
    <w:p w:rsidR="00AB4DDF" w:rsidRPr="00AB4DDF" w:rsidRDefault="00AB4DDF" w:rsidP="00AB4DDF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«</w:t>
      </w:r>
      <w:r w:rsidRPr="00AB4DDF">
        <w:rPr>
          <w:rFonts w:ascii="Times New Roman" w:hAnsi="Times New Roman" w:cs="Times New Roman"/>
          <w:b w:val="0"/>
          <w:sz w:val="28"/>
          <w:szCs w:val="28"/>
        </w:rPr>
        <w:t>ВЯЗЬЕВСКАЯ</w:t>
      </w:r>
      <w:r w:rsidRPr="00AB4D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ВОЛОСТЬ»</w:t>
      </w:r>
    </w:p>
    <w:p w:rsidR="00AB4DDF" w:rsidRPr="00AB4DDF" w:rsidRDefault="00AB4DDF" w:rsidP="00AB4DDF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AB4DDF" w:rsidRPr="00AB4DDF" w:rsidRDefault="00AB4DDF" w:rsidP="00AB4DDF">
      <w:pPr>
        <w:jc w:val="center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>«ВЯЗЬЕВСКАЯ ВОЛОСТЬ»</w:t>
      </w:r>
    </w:p>
    <w:p w:rsidR="00AB4DDF" w:rsidRPr="00AB4DDF" w:rsidRDefault="00AB4DDF" w:rsidP="00AB4DDF">
      <w:pPr>
        <w:jc w:val="center"/>
        <w:rPr>
          <w:rFonts w:ascii="Times New Roman" w:hAnsi="Times New Roman"/>
          <w:sz w:val="28"/>
          <w:szCs w:val="28"/>
        </w:rPr>
      </w:pPr>
    </w:p>
    <w:p w:rsidR="00AB4DDF" w:rsidRPr="00AB4DDF" w:rsidRDefault="00C96A00" w:rsidP="00C96A00">
      <w:pPr>
        <w:tabs>
          <w:tab w:val="center" w:pos="4960"/>
          <w:tab w:val="left" w:pos="7905"/>
        </w:tabs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B4DDF" w:rsidRPr="00AB4DDF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ab/>
      </w:r>
    </w:p>
    <w:p w:rsidR="00AB4DDF" w:rsidRPr="00AB4DDF" w:rsidRDefault="00AB4DDF" w:rsidP="00AB4DDF">
      <w:pPr>
        <w:jc w:val="left"/>
        <w:rPr>
          <w:rFonts w:ascii="Times New Roman" w:hAnsi="Times New Roman"/>
          <w:sz w:val="28"/>
          <w:szCs w:val="28"/>
        </w:rPr>
      </w:pPr>
    </w:p>
    <w:p w:rsidR="00AB4DDF" w:rsidRPr="00AB4DDF" w:rsidRDefault="00A87088" w:rsidP="00AB4DDF">
      <w:pPr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18.12.2024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№ 84</w:t>
      </w:r>
    </w:p>
    <w:p w:rsidR="00AB4DDF" w:rsidRPr="00AB4DDF" w:rsidRDefault="00AB4DDF" w:rsidP="00AB4DDF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AB4DD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AB4DDF">
        <w:rPr>
          <w:rFonts w:ascii="Times New Roman" w:hAnsi="Times New Roman"/>
          <w:sz w:val="28"/>
          <w:szCs w:val="28"/>
        </w:rPr>
        <w:t>Погостище</w:t>
      </w:r>
      <w:proofErr w:type="spellEnd"/>
    </w:p>
    <w:p w:rsidR="00116076" w:rsidRDefault="00116076" w:rsidP="007D0336">
      <w:pPr>
        <w:ind w:firstLine="0"/>
        <w:rPr>
          <w:rFonts w:ascii="Times New Roman" w:hAnsi="Times New Roman"/>
        </w:rPr>
      </w:pPr>
    </w:p>
    <w:p w:rsidR="007E6F7D" w:rsidRDefault="007D0336" w:rsidP="007D0336">
      <w:pPr>
        <w:ind w:firstLine="0"/>
        <w:rPr>
          <w:rFonts w:ascii="Times New Roman" w:hAnsi="Times New Roman"/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>О передаче</w:t>
      </w:r>
      <w:r w:rsidR="007B1FA4" w:rsidRPr="007B1FA4">
        <w:rPr>
          <w:rFonts w:ascii="Times New Roman" w:hAnsi="Times New Roman"/>
          <w:sz w:val="28"/>
          <w:szCs w:val="28"/>
        </w:rPr>
        <w:t xml:space="preserve"> </w:t>
      </w:r>
      <w:r w:rsidR="00B63F42">
        <w:rPr>
          <w:rFonts w:ascii="Times New Roman" w:hAnsi="Times New Roman"/>
          <w:sz w:val="28"/>
          <w:szCs w:val="28"/>
        </w:rPr>
        <w:t>в 2025</w:t>
      </w:r>
      <w:r w:rsidR="00641A7F">
        <w:rPr>
          <w:rFonts w:ascii="Times New Roman" w:hAnsi="Times New Roman"/>
          <w:sz w:val="28"/>
          <w:szCs w:val="28"/>
        </w:rPr>
        <w:t xml:space="preserve"> г</w:t>
      </w:r>
      <w:r w:rsidR="00706E43">
        <w:rPr>
          <w:rFonts w:ascii="Times New Roman" w:hAnsi="Times New Roman"/>
          <w:sz w:val="28"/>
          <w:szCs w:val="28"/>
        </w:rPr>
        <w:t>оду</w:t>
      </w:r>
      <w:r w:rsidR="00641A7F">
        <w:rPr>
          <w:rFonts w:ascii="Times New Roman" w:hAnsi="Times New Roman"/>
          <w:sz w:val="28"/>
          <w:szCs w:val="28"/>
        </w:rPr>
        <w:t xml:space="preserve"> </w:t>
      </w:r>
      <w:r w:rsidR="007B1FA4" w:rsidRPr="007D0336">
        <w:rPr>
          <w:rFonts w:ascii="Times New Roman" w:hAnsi="Times New Roman"/>
          <w:sz w:val="28"/>
          <w:szCs w:val="28"/>
        </w:rPr>
        <w:t>полномочий</w:t>
      </w:r>
      <w:r w:rsidR="00C457F3">
        <w:rPr>
          <w:rFonts w:ascii="Times New Roman" w:hAnsi="Times New Roman"/>
          <w:sz w:val="28"/>
          <w:szCs w:val="28"/>
        </w:rPr>
        <w:t xml:space="preserve"> </w:t>
      </w:r>
    </w:p>
    <w:p w:rsidR="007E6F7D" w:rsidRDefault="007D0336" w:rsidP="007D0336">
      <w:pPr>
        <w:ind w:firstLine="0"/>
        <w:rPr>
          <w:rFonts w:ascii="Times New Roman" w:hAnsi="Times New Roman"/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 xml:space="preserve">по </w:t>
      </w:r>
      <w:r w:rsidR="00005C06">
        <w:rPr>
          <w:rFonts w:ascii="Times New Roman" w:hAnsi="Times New Roman"/>
          <w:sz w:val="28"/>
          <w:szCs w:val="28"/>
        </w:rPr>
        <w:t>осуществлению</w:t>
      </w:r>
      <w:r w:rsidR="007E6F7D">
        <w:rPr>
          <w:rFonts w:ascii="Times New Roman" w:hAnsi="Times New Roman"/>
          <w:sz w:val="28"/>
          <w:szCs w:val="28"/>
        </w:rPr>
        <w:t xml:space="preserve"> </w:t>
      </w:r>
      <w:r w:rsidR="00005C06">
        <w:rPr>
          <w:rFonts w:ascii="Times New Roman" w:hAnsi="Times New Roman"/>
          <w:sz w:val="28"/>
          <w:szCs w:val="28"/>
        </w:rPr>
        <w:t xml:space="preserve">внутреннего </w:t>
      </w:r>
    </w:p>
    <w:p w:rsidR="00C457F3" w:rsidRDefault="00005C06" w:rsidP="007D033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финансового</w:t>
      </w:r>
      <w:r w:rsidR="00A42B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контроля</w:t>
      </w:r>
    </w:p>
    <w:p w:rsidR="007D0336" w:rsidRDefault="007D0336" w:rsidP="007D0336">
      <w:pPr>
        <w:ind w:firstLine="0"/>
        <w:rPr>
          <w:rFonts w:ascii="Times New Roman" w:hAnsi="Times New Roman"/>
        </w:rPr>
      </w:pPr>
    </w:p>
    <w:p w:rsidR="007D0336" w:rsidRPr="007D0336" w:rsidRDefault="007D0336" w:rsidP="007D0336">
      <w:pPr>
        <w:ind w:firstLine="708"/>
        <w:rPr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>В соответствии с</w:t>
      </w:r>
      <w:r w:rsidR="00005C06">
        <w:rPr>
          <w:rFonts w:ascii="Times New Roman" w:hAnsi="Times New Roman"/>
          <w:sz w:val="28"/>
          <w:szCs w:val="28"/>
        </w:rPr>
        <w:t>о ст.ст. 269.2 и 265 Бюджетного кодекса Российской Федерации,</w:t>
      </w:r>
      <w:r w:rsidRPr="007D0336">
        <w:rPr>
          <w:rFonts w:ascii="Times New Roman" w:hAnsi="Times New Roman"/>
          <w:sz w:val="28"/>
          <w:szCs w:val="28"/>
        </w:rPr>
        <w:t xml:space="preserve"> ч</w:t>
      </w:r>
      <w:r w:rsidR="00005C06">
        <w:rPr>
          <w:rFonts w:ascii="Times New Roman" w:hAnsi="Times New Roman"/>
          <w:sz w:val="28"/>
          <w:szCs w:val="28"/>
        </w:rPr>
        <w:t>.</w:t>
      </w:r>
      <w:r w:rsidRPr="007D0336">
        <w:rPr>
          <w:rFonts w:ascii="Times New Roman" w:hAnsi="Times New Roman"/>
          <w:sz w:val="28"/>
          <w:szCs w:val="28"/>
        </w:rPr>
        <w:t xml:space="preserve"> 4 ст. 15 Федерального закона от 06.10.2003 № 131-ФЗ «Об общих принципах организации местного самоуправления в Российской Федерации» и </w:t>
      </w:r>
      <w:r>
        <w:rPr>
          <w:rFonts w:ascii="Times New Roman" w:hAnsi="Times New Roman"/>
          <w:sz w:val="28"/>
          <w:szCs w:val="28"/>
        </w:rPr>
        <w:t>П</w:t>
      </w:r>
      <w:r w:rsidRPr="007D0336">
        <w:rPr>
          <w:rFonts w:ascii="Times New Roman" w:hAnsi="Times New Roman"/>
          <w:sz w:val="28"/>
          <w:szCs w:val="28"/>
        </w:rPr>
        <w:t>орядк</w:t>
      </w:r>
      <w:r>
        <w:rPr>
          <w:rFonts w:ascii="Times New Roman" w:hAnsi="Times New Roman"/>
          <w:sz w:val="28"/>
          <w:szCs w:val="28"/>
        </w:rPr>
        <w:t>ом</w:t>
      </w:r>
      <w:r w:rsidRPr="007D0336">
        <w:rPr>
          <w:rFonts w:ascii="Times New Roman" w:hAnsi="Times New Roman"/>
          <w:sz w:val="28"/>
          <w:szCs w:val="28"/>
        </w:rPr>
        <w:t xml:space="preserve"> заключения соглашений между Администрацией сельского поселения «</w:t>
      </w:r>
      <w:r w:rsidR="00AB4DDF">
        <w:rPr>
          <w:rFonts w:ascii="Times New Roman" w:hAnsi="Times New Roman"/>
          <w:sz w:val="28"/>
          <w:szCs w:val="28"/>
        </w:rPr>
        <w:t xml:space="preserve">Вязьевская </w:t>
      </w:r>
      <w:r w:rsidRPr="007D0336">
        <w:rPr>
          <w:rFonts w:ascii="Times New Roman" w:hAnsi="Times New Roman"/>
          <w:sz w:val="28"/>
          <w:szCs w:val="28"/>
        </w:rPr>
        <w:t>волость и органами местного самоуправления муниципального образования «</w:t>
      </w:r>
      <w:proofErr w:type="spellStart"/>
      <w:r w:rsidRPr="007D0336">
        <w:rPr>
          <w:rFonts w:ascii="Times New Roman" w:hAnsi="Times New Roman"/>
          <w:sz w:val="28"/>
          <w:szCs w:val="28"/>
        </w:rPr>
        <w:t>Дедовичский</w:t>
      </w:r>
      <w:proofErr w:type="spellEnd"/>
      <w:r w:rsidRPr="007D0336">
        <w:rPr>
          <w:rFonts w:ascii="Times New Roman" w:hAnsi="Times New Roman"/>
          <w:sz w:val="28"/>
          <w:szCs w:val="28"/>
        </w:rPr>
        <w:t xml:space="preserve"> район» о передаче (приеме) осуществления части полномочий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, утверждённым решением Собрания депутатов сельского поселения «</w:t>
      </w:r>
      <w:r w:rsidR="00AB4DDF">
        <w:rPr>
          <w:rFonts w:ascii="Times New Roman" w:hAnsi="Times New Roman"/>
          <w:sz w:val="28"/>
          <w:szCs w:val="28"/>
        </w:rPr>
        <w:t>Вязьевская</w:t>
      </w:r>
      <w:r w:rsidR="00EE5BFA">
        <w:rPr>
          <w:rFonts w:ascii="Times New Roman" w:hAnsi="Times New Roman"/>
          <w:sz w:val="28"/>
          <w:szCs w:val="28"/>
        </w:rPr>
        <w:t xml:space="preserve"> волость»</w:t>
      </w:r>
      <w:r w:rsidR="0078659D">
        <w:rPr>
          <w:rFonts w:ascii="Times New Roman" w:hAnsi="Times New Roman"/>
          <w:sz w:val="28"/>
          <w:szCs w:val="28"/>
        </w:rPr>
        <w:t xml:space="preserve"> </w:t>
      </w:r>
      <w:r w:rsidR="00A42B5F">
        <w:rPr>
          <w:rFonts w:ascii="Times New Roman" w:hAnsi="Times New Roman"/>
          <w:sz w:val="28"/>
          <w:szCs w:val="28"/>
        </w:rPr>
        <w:t xml:space="preserve">от 29.12.2014 № 181, </w:t>
      </w:r>
      <w:r>
        <w:rPr>
          <w:rFonts w:ascii="Times New Roman" w:hAnsi="Times New Roman"/>
          <w:sz w:val="28"/>
          <w:szCs w:val="28"/>
        </w:rPr>
        <w:t>Администрация сельского поселения «</w:t>
      </w:r>
      <w:r w:rsidR="00AB4DDF">
        <w:rPr>
          <w:rFonts w:ascii="Times New Roman" w:hAnsi="Times New Roman"/>
          <w:sz w:val="28"/>
          <w:szCs w:val="28"/>
        </w:rPr>
        <w:t>Вязьевская</w:t>
      </w:r>
      <w:r w:rsidRPr="007D0336">
        <w:rPr>
          <w:rFonts w:ascii="Times New Roman" w:hAnsi="Times New Roman"/>
          <w:sz w:val="28"/>
          <w:szCs w:val="28"/>
        </w:rPr>
        <w:t xml:space="preserve"> волость» </w:t>
      </w:r>
      <w:r>
        <w:rPr>
          <w:rFonts w:ascii="Times New Roman" w:hAnsi="Times New Roman"/>
          <w:sz w:val="28"/>
          <w:szCs w:val="28"/>
        </w:rPr>
        <w:t>ПОСТАНОВЛЯЕТ</w:t>
      </w:r>
      <w:r w:rsidRPr="007D0336">
        <w:rPr>
          <w:sz w:val="28"/>
          <w:szCs w:val="28"/>
        </w:rPr>
        <w:t>:</w:t>
      </w:r>
    </w:p>
    <w:p w:rsidR="007D0336" w:rsidRPr="007D0336" w:rsidRDefault="007D0336" w:rsidP="007D0336">
      <w:pPr>
        <w:pStyle w:val="a3"/>
        <w:ind w:firstLine="567"/>
        <w:rPr>
          <w:sz w:val="28"/>
          <w:szCs w:val="28"/>
        </w:rPr>
      </w:pPr>
      <w:r w:rsidRPr="007D0336">
        <w:rPr>
          <w:sz w:val="28"/>
          <w:szCs w:val="28"/>
        </w:rPr>
        <w:t xml:space="preserve">1. Передать </w:t>
      </w:r>
      <w:r w:rsidR="00903051">
        <w:rPr>
          <w:sz w:val="28"/>
          <w:szCs w:val="28"/>
        </w:rPr>
        <w:t xml:space="preserve">соответствующему </w:t>
      </w:r>
      <w:r w:rsidRPr="007D0336">
        <w:rPr>
          <w:sz w:val="28"/>
          <w:szCs w:val="28"/>
        </w:rPr>
        <w:t xml:space="preserve">органу местного самоуправления муниципального образования </w:t>
      </w:r>
      <w:r w:rsidR="00901C08">
        <w:rPr>
          <w:sz w:val="28"/>
          <w:szCs w:val="28"/>
        </w:rPr>
        <w:t>«</w:t>
      </w:r>
      <w:proofErr w:type="spellStart"/>
      <w:r w:rsidRPr="007D0336">
        <w:rPr>
          <w:sz w:val="28"/>
          <w:szCs w:val="28"/>
        </w:rPr>
        <w:t>Дедовичский</w:t>
      </w:r>
      <w:proofErr w:type="spellEnd"/>
      <w:r w:rsidRPr="007D0336">
        <w:rPr>
          <w:sz w:val="28"/>
          <w:szCs w:val="28"/>
        </w:rPr>
        <w:t xml:space="preserve"> район</w:t>
      </w:r>
      <w:r w:rsidR="00901C08">
        <w:rPr>
          <w:sz w:val="28"/>
          <w:szCs w:val="28"/>
        </w:rPr>
        <w:t>»</w:t>
      </w:r>
      <w:r w:rsidRPr="007D0336">
        <w:rPr>
          <w:sz w:val="28"/>
          <w:szCs w:val="28"/>
        </w:rPr>
        <w:t>, определенному Собранием депутатов Дедовичского района,</w:t>
      </w:r>
      <w:r w:rsidR="0088661E">
        <w:rPr>
          <w:sz w:val="28"/>
          <w:szCs w:val="28"/>
        </w:rPr>
        <w:t xml:space="preserve"> на </w:t>
      </w:r>
      <w:r w:rsidR="00A262FC">
        <w:rPr>
          <w:sz w:val="28"/>
          <w:szCs w:val="28"/>
        </w:rPr>
        <w:t>срок</w:t>
      </w:r>
      <w:r w:rsidR="0078659D">
        <w:rPr>
          <w:sz w:val="28"/>
          <w:szCs w:val="28"/>
        </w:rPr>
        <w:t xml:space="preserve"> </w:t>
      </w:r>
      <w:r w:rsidR="00B63F42">
        <w:rPr>
          <w:sz w:val="28"/>
          <w:szCs w:val="28"/>
        </w:rPr>
        <w:t>с 01.01.2025</w:t>
      </w:r>
      <w:r w:rsidR="002F5C85">
        <w:rPr>
          <w:sz w:val="28"/>
          <w:szCs w:val="28"/>
        </w:rPr>
        <w:t xml:space="preserve"> по</w:t>
      </w:r>
      <w:r w:rsidR="00A262FC">
        <w:rPr>
          <w:sz w:val="28"/>
          <w:szCs w:val="28"/>
        </w:rPr>
        <w:t xml:space="preserve"> </w:t>
      </w:r>
      <w:r w:rsidR="0078659D">
        <w:rPr>
          <w:sz w:val="28"/>
          <w:szCs w:val="28"/>
        </w:rPr>
        <w:t>31</w:t>
      </w:r>
      <w:r w:rsidR="00B63F42">
        <w:rPr>
          <w:sz w:val="28"/>
          <w:szCs w:val="28"/>
        </w:rPr>
        <w:t>.12.2025</w:t>
      </w:r>
      <w:r w:rsidRPr="007D0336">
        <w:rPr>
          <w:sz w:val="28"/>
          <w:szCs w:val="28"/>
        </w:rPr>
        <w:t xml:space="preserve"> </w:t>
      </w:r>
      <w:r w:rsidR="00BA7C70">
        <w:rPr>
          <w:sz w:val="28"/>
          <w:szCs w:val="28"/>
        </w:rPr>
        <w:t xml:space="preserve">осуществление </w:t>
      </w:r>
      <w:r w:rsidRPr="007D0336">
        <w:rPr>
          <w:sz w:val="28"/>
          <w:szCs w:val="28"/>
        </w:rPr>
        <w:t>полномочи</w:t>
      </w:r>
      <w:r w:rsidR="00BA7C70">
        <w:rPr>
          <w:sz w:val="28"/>
          <w:szCs w:val="28"/>
        </w:rPr>
        <w:t>й</w:t>
      </w:r>
      <w:r w:rsidRPr="007D0336">
        <w:rPr>
          <w:sz w:val="28"/>
          <w:szCs w:val="28"/>
        </w:rPr>
        <w:t xml:space="preserve"> Администрации сельского поселения «</w:t>
      </w:r>
      <w:r w:rsidR="00AB4DDF">
        <w:rPr>
          <w:sz w:val="28"/>
          <w:szCs w:val="28"/>
        </w:rPr>
        <w:t>Вязьевская</w:t>
      </w:r>
      <w:r w:rsidRPr="007D0336">
        <w:rPr>
          <w:sz w:val="28"/>
          <w:szCs w:val="28"/>
        </w:rPr>
        <w:t xml:space="preserve"> волость» по </w:t>
      </w:r>
      <w:r w:rsidR="00A262FC">
        <w:rPr>
          <w:sz w:val="28"/>
          <w:szCs w:val="28"/>
        </w:rPr>
        <w:t>осуществлению внутреннего муниципального финансового контроля.</w:t>
      </w:r>
    </w:p>
    <w:p w:rsidR="007D0336" w:rsidRDefault="007D0336" w:rsidP="007D0336">
      <w:pPr>
        <w:rPr>
          <w:rFonts w:ascii="Times New Roman" w:hAnsi="Times New Roman"/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 xml:space="preserve">2. Установить, что передача </w:t>
      </w:r>
      <w:r w:rsidR="00A262FC">
        <w:rPr>
          <w:rFonts w:ascii="Times New Roman" w:hAnsi="Times New Roman"/>
          <w:sz w:val="28"/>
          <w:szCs w:val="28"/>
        </w:rPr>
        <w:t xml:space="preserve">каких-либо </w:t>
      </w:r>
      <w:r w:rsidRPr="007D0336">
        <w:rPr>
          <w:rFonts w:ascii="Times New Roman" w:hAnsi="Times New Roman"/>
          <w:sz w:val="28"/>
          <w:szCs w:val="28"/>
        </w:rPr>
        <w:t xml:space="preserve">финансовых средств и материальных ресурсов для исполнения </w:t>
      </w:r>
      <w:r w:rsidR="00A262FC">
        <w:rPr>
          <w:rFonts w:ascii="Times New Roman" w:hAnsi="Times New Roman"/>
          <w:sz w:val="28"/>
          <w:szCs w:val="28"/>
        </w:rPr>
        <w:t>полномочий, предусмотренных</w:t>
      </w:r>
      <w:r>
        <w:rPr>
          <w:rFonts w:ascii="Times New Roman" w:hAnsi="Times New Roman"/>
          <w:sz w:val="28"/>
          <w:szCs w:val="28"/>
        </w:rPr>
        <w:t xml:space="preserve"> пунктом 1 настоящего постановления</w:t>
      </w:r>
      <w:r w:rsidR="00A262FC">
        <w:rPr>
          <w:rFonts w:ascii="Times New Roman" w:hAnsi="Times New Roman"/>
          <w:sz w:val="28"/>
          <w:szCs w:val="28"/>
        </w:rPr>
        <w:t>,</w:t>
      </w:r>
      <w:r w:rsidRPr="007D0336">
        <w:rPr>
          <w:rFonts w:ascii="Times New Roman" w:hAnsi="Times New Roman"/>
          <w:sz w:val="28"/>
          <w:szCs w:val="28"/>
        </w:rPr>
        <w:t xml:space="preserve"> из бюджета поселения в бюджет муниципального района не производится.</w:t>
      </w:r>
    </w:p>
    <w:p w:rsidR="00BB2950" w:rsidRPr="007D0336" w:rsidRDefault="00A262FC" w:rsidP="00A262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7D0336" w:rsidRPr="007D0336">
        <w:rPr>
          <w:rFonts w:ascii="Times New Roman" w:hAnsi="Times New Roman"/>
          <w:sz w:val="28"/>
          <w:szCs w:val="28"/>
        </w:rPr>
        <w:t xml:space="preserve"> Обнародовать настоящее постановление.</w:t>
      </w:r>
    </w:p>
    <w:p w:rsidR="00A42B5F" w:rsidRDefault="00A42B5F" w:rsidP="00AB4DDF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A42B5F" w:rsidRDefault="00A42B5F" w:rsidP="00AB4DDF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</w:p>
    <w:p w:rsidR="00BB2950" w:rsidRPr="007D0336" w:rsidRDefault="00BB2950" w:rsidP="00AB4DDF">
      <w:pPr>
        <w:autoSpaceDE w:val="0"/>
        <w:autoSpaceDN w:val="0"/>
        <w:adjustRightInd w:val="0"/>
        <w:ind w:firstLine="0"/>
        <w:outlineLvl w:val="1"/>
        <w:rPr>
          <w:rFonts w:ascii="Times New Roman" w:hAnsi="Times New Roman"/>
          <w:sz w:val="28"/>
          <w:szCs w:val="28"/>
        </w:rPr>
      </w:pPr>
      <w:r w:rsidRPr="007D0336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BB2950" w:rsidRPr="007D0336" w:rsidRDefault="00AB4DDF" w:rsidP="00AB4DDF">
      <w:pPr>
        <w:tabs>
          <w:tab w:val="left" w:pos="6577"/>
        </w:tabs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Вязьевская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16076">
        <w:rPr>
          <w:rFonts w:ascii="Times New Roman" w:hAnsi="Times New Roman"/>
          <w:sz w:val="28"/>
          <w:szCs w:val="28"/>
        </w:rPr>
        <w:t>волость</w:t>
      </w:r>
      <w:r w:rsidR="007D6147" w:rsidRPr="007D033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А.Д. </w:t>
      </w:r>
      <w:proofErr w:type="spellStart"/>
      <w:r>
        <w:rPr>
          <w:rFonts w:ascii="Times New Roman" w:hAnsi="Times New Roman"/>
          <w:sz w:val="28"/>
          <w:szCs w:val="28"/>
        </w:rPr>
        <w:t>Дубрянин</w:t>
      </w:r>
      <w:proofErr w:type="spellEnd"/>
    </w:p>
    <w:sectPr w:rsidR="00BB2950" w:rsidRPr="007D0336" w:rsidSect="00E97204"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50"/>
    <w:rsid w:val="00005C06"/>
    <w:rsid w:val="000B7EA8"/>
    <w:rsid w:val="000F5682"/>
    <w:rsid w:val="00116076"/>
    <w:rsid w:val="001F0B00"/>
    <w:rsid w:val="00237221"/>
    <w:rsid w:val="002E51A6"/>
    <w:rsid w:val="002F5C85"/>
    <w:rsid w:val="003660E8"/>
    <w:rsid w:val="00367CB4"/>
    <w:rsid w:val="00370F3F"/>
    <w:rsid w:val="00377379"/>
    <w:rsid w:val="00424785"/>
    <w:rsid w:val="0042702D"/>
    <w:rsid w:val="004C0901"/>
    <w:rsid w:val="0050340A"/>
    <w:rsid w:val="00562006"/>
    <w:rsid w:val="00641A7F"/>
    <w:rsid w:val="006B695D"/>
    <w:rsid w:val="006E3759"/>
    <w:rsid w:val="0070155B"/>
    <w:rsid w:val="00706E43"/>
    <w:rsid w:val="0078659D"/>
    <w:rsid w:val="007B1FA4"/>
    <w:rsid w:val="007D0336"/>
    <w:rsid w:val="007D6147"/>
    <w:rsid w:val="007E6F7D"/>
    <w:rsid w:val="008205B5"/>
    <w:rsid w:val="00830AD8"/>
    <w:rsid w:val="00850C7B"/>
    <w:rsid w:val="0088661E"/>
    <w:rsid w:val="00901C08"/>
    <w:rsid w:val="00903051"/>
    <w:rsid w:val="009E7E80"/>
    <w:rsid w:val="00A262FC"/>
    <w:rsid w:val="00A42B5F"/>
    <w:rsid w:val="00A50CBF"/>
    <w:rsid w:val="00A87088"/>
    <w:rsid w:val="00AB4DDF"/>
    <w:rsid w:val="00AC43D8"/>
    <w:rsid w:val="00AD585E"/>
    <w:rsid w:val="00B47884"/>
    <w:rsid w:val="00B63F42"/>
    <w:rsid w:val="00BA4887"/>
    <w:rsid w:val="00BA7C70"/>
    <w:rsid w:val="00BB2950"/>
    <w:rsid w:val="00C457F3"/>
    <w:rsid w:val="00C717D3"/>
    <w:rsid w:val="00C96A00"/>
    <w:rsid w:val="00D24A42"/>
    <w:rsid w:val="00D55396"/>
    <w:rsid w:val="00DA4A3F"/>
    <w:rsid w:val="00DE5BF6"/>
    <w:rsid w:val="00E6779E"/>
    <w:rsid w:val="00E97204"/>
    <w:rsid w:val="00EC3D88"/>
    <w:rsid w:val="00EE0A66"/>
    <w:rsid w:val="00EE5BFA"/>
    <w:rsid w:val="00F87AD7"/>
    <w:rsid w:val="00F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932AA"/>
  <w15:docId w15:val="{986AF582-05B9-46AB-B29C-D0954EA2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B295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BB2950"/>
    <w:pPr>
      <w:jc w:val="center"/>
      <w:outlineLvl w:val="0"/>
    </w:pPr>
    <w:rPr>
      <w:rFonts w:cs="Arial"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BB2950"/>
    <w:pPr>
      <w:jc w:val="center"/>
      <w:outlineLvl w:val="1"/>
    </w:pPr>
    <w:rPr>
      <w:rFonts w:cs="Arial"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0C7B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ody Text"/>
    <w:basedOn w:val="a"/>
    <w:rsid w:val="007D0336"/>
    <w:pPr>
      <w:ind w:firstLine="0"/>
    </w:pPr>
    <w:rPr>
      <w:rFonts w:ascii="Times New Roman" w:hAnsi="Times New Roman"/>
    </w:rPr>
  </w:style>
  <w:style w:type="paragraph" w:styleId="a4">
    <w:name w:val="No Spacing"/>
    <w:uiPriority w:val="1"/>
    <w:qFormat/>
    <w:rsid w:val="00116076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AB4D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Направить в прокуратуру для дачи заключения</vt:lpstr>
    </vt:vector>
  </TitlesOfParts>
  <Company>ОГК-2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Направить в прокуратуру для дачи заключения</dc:title>
  <dc:creator>1</dc:creator>
  <cp:lastModifiedBy>RePack by Diakov</cp:lastModifiedBy>
  <cp:revision>2</cp:revision>
  <cp:lastPrinted>2022-11-30T07:39:00Z</cp:lastPrinted>
  <dcterms:created xsi:type="dcterms:W3CDTF">2024-12-20T05:09:00Z</dcterms:created>
  <dcterms:modified xsi:type="dcterms:W3CDTF">2024-12-20T05:09:00Z</dcterms:modified>
</cp:coreProperties>
</file>